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автозаправочной станции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АЗС.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[АЗС / АГЗС / многотопливная станция], адрес [__]. Зоны: навес над топливораздаточными колонками, площадка заправки, въезд и выезд, проезды и стоянка, [магазин и кассы], [мойка].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Взрывоопасные зоны: классификация зон по проекту [__]. Для светильников, устанавливаемых внутри взрывоопасных зон, требуется взрывозащищённое исполнение с сертификатом по действующему техническому регламенту; такие светильники в настоящее ТЗ [входят / не входят]. Светильники под навесом устанавливаются вне взрывоопасных зон на высоте по проекту.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наружная установка, температура от [-40] до [+50] °C, пары топлива, пыль, осадки, ультрафиолет, мойка корпуса водой под давлением.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работы: круглосуточно или по графику, около [4 000-8 760] часов в год. Управление: [фотореле / таймер / ночное снижение мощности].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Нормируемая освещённость по ШНҚ 2.01.05-24, таблица норм для автозаправочных станций. Расчётная плоскость: уровень покрытия (Г-0,0); под навесом дополнительно горизонтальная плоскость на высоте [0,8] м у колонок.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Разряд / основание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освещённости,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Расчётная плоскость, 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Площадка под навесом (зона колонок)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горизонтальная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Площадка заправки вне навеса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горизонтальная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Въезд и выезд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 / 10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интенсивности движения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Проезды и стоянка на территории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Магазин, кассы, помещения персонала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прил. ШНҚ для торговых и служебных помещений]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рабочая поверхность 0,8 м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 Emin/Eср под навесом не менее [0,5], на территории не менее [0,25].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Ограничение слепящего действия для водителей на въезде: светильники под навесом с плоским рассеивателем или с ограничением силы света выше [70]° от вертикали.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встраиваемый или накладной для навеса АЗС; для территории консольный на опоре; для помещений по разделу 3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косинусная (Д) для навеса; асимметричная для проездов;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[5700]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IP65; для светильников, обмываемых струёй воды, не ниже IP66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в зоне досягаемости с земли не ниже IK10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[-40] до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[6]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Стойкость корпуса и рассеивателя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 парам нефтепродуктов и моющим средствам; рассеиватель без пожелтения под ультрафиолетом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Взрывозащита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только для светильников во взрывоопасных зонах: маркировка взрывозащиты по проекту [__], сертификат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(при наличии таких позиций)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Площадка под навесом (зона колонок)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Площадка заправки вне навеса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Въезд и выезд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 / 10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Проезды и стоянка на территории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встраиваемый или накладной для навеса АЗС; для территории консольный на опоре; для помещений по разделу 3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косинусная (Д) для навеса; асимметричная для проездов;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[5700]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IP65; для светильников, обмываемых струёй воды, не ниже IP66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в зоне досягаемости с земли не ниже IK10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[-40] до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[6]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Стойкость корпуса и рассеивателя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 парам нефтепродуктов и моющим средствам; рассеиватель без пожелтения под ультрафиолетом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Взрывозащита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только для светильников во взрывоопасных зонах: маркировка взрывозащиты по проекту [__], сертификат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(при наличии таких позиций)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автозаправочной станции</dc:title>
  <dc:creator>Template</dc:creator>
  <cp:lastModifiedBy>Un-named</cp:lastModifiedBy>
  <cp:revision>1</cp:revision>
  <dcterms:created xsi:type="dcterms:W3CDTF">2026-09-17T17:47:40.228Z</dcterms:created>
  <dcterms:modified xsi:type="dcterms:W3CDTF">2026-09-17T17:47:40.228Z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